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C515" w14:textId="77777777" w:rsidR="006F033B" w:rsidRDefault="006F033B" w:rsidP="006F033B">
      <w:pPr>
        <w:jc w:val="center"/>
      </w:pPr>
      <w:r w:rsidRPr="00527E2A">
        <w:rPr>
          <w:rFonts w:ascii="Garamond" w:hAnsi="Garamond"/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41E8FC43" wp14:editId="222265EA">
            <wp:simplePos x="0" y="0"/>
            <wp:positionH relativeFrom="margin">
              <wp:posOffset>152400</wp:posOffset>
            </wp:positionH>
            <wp:positionV relativeFrom="page">
              <wp:posOffset>153035</wp:posOffset>
            </wp:positionV>
            <wp:extent cx="5953125" cy="1431925"/>
            <wp:effectExtent l="0" t="0" r="9525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4-11-11_07-51-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6496A8AB" w14:textId="5AC6C3F7" w:rsidR="006F033B" w:rsidRDefault="006F033B" w:rsidP="006F033B">
      <w:pPr>
        <w:jc w:val="center"/>
        <w:rPr>
          <w:rFonts w:ascii="Garamond" w:eastAsia="Times New Roman" w:hAnsi="Garamond" w:cs="Times New Roman"/>
          <w:b/>
          <w:sz w:val="28"/>
          <w:szCs w:val="28"/>
          <w:lang w:eastAsia="it-IT"/>
        </w:rPr>
      </w:pPr>
      <w:r w:rsidRPr="00F67705">
        <w:rPr>
          <w:rFonts w:ascii="Garamond" w:eastAsia="Times New Roman" w:hAnsi="Garamond" w:cs="Times New Roman"/>
          <w:b/>
          <w:sz w:val="28"/>
          <w:szCs w:val="28"/>
          <w:lang w:eastAsia="it-IT"/>
        </w:rPr>
        <w:t>Circolare n° 3</w:t>
      </w:r>
      <w:r>
        <w:rPr>
          <w:rFonts w:ascii="Garamond" w:eastAsia="Times New Roman" w:hAnsi="Garamond" w:cs="Times New Roman"/>
          <w:b/>
          <w:sz w:val="28"/>
          <w:szCs w:val="28"/>
          <w:lang w:eastAsia="it-IT"/>
        </w:rPr>
        <w:t>7</w:t>
      </w:r>
      <w:r w:rsidR="001867B0">
        <w:rPr>
          <w:rFonts w:ascii="Garamond" w:eastAsia="Times New Roman" w:hAnsi="Garamond" w:cs="Times New Roman"/>
          <w:b/>
          <w:sz w:val="28"/>
          <w:szCs w:val="28"/>
          <w:lang w:eastAsia="it-IT"/>
        </w:rPr>
        <w:t>8</w:t>
      </w:r>
      <w:r>
        <w:rPr>
          <w:rFonts w:ascii="Garamond" w:eastAsia="Times New Roman" w:hAnsi="Garamond" w:cs="Times New Roman"/>
          <w:b/>
          <w:sz w:val="28"/>
          <w:szCs w:val="28"/>
          <w:lang w:eastAsia="it-IT"/>
        </w:rPr>
        <w:t xml:space="preserve"> - </w:t>
      </w:r>
      <w:r w:rsidRPr="00F67705">
        <w:rPr>
          <w:rFonts w:ascii="Garamond" w:eastAsia="Times New Roman" w:hAnsi="Garamond" w:cs="Times New Roman"/>
          <w:b/>
          <w:sz w:val="28"/>
          <w:szCs w:val="28"/>
          <w:lang w:eastAsia="it-IT"/>
        </w:rPr>
        <w:t>a.</w:t>
      </w:r>
      <w:r>
        <w:rPr>
          <w:rFonts w:ascii="Garamond" w:eastAsia="Times New Roman" w:hAnsi="Garamond" w:cs="Times New Roman"/>
          <w:b/>
          <w:sz w:val="28"/>
          <w:szCs w:val="28"/>
          <w:lang w:eastAsia="it-IT"/>
        </w:rPr>
        <w:t xml:space="preserve"> </w:t>
      </w:r>
      <w:r w:rsidRPr="00F67705">
        <w:rPr>
          <w:rFonts w:ascii="Garamond" w:eastAsia="Times New Roman" w:hAnsi="Garamond" w:cs="Times New Roman"/>
          <w:b/>
          <w:sz w:val="28"/>
          <w:szCs w:val="28"/>
          <w:lang w:eastAsia="it-IT"/>
        </w:rPr>
        <w:t>S. 202</w:t>
      </w:r>
      <w:r>
        <w:rPr>
          <w:rFonts w:ascii="Garamond" w:eastAsia="Times New Roman" w:hAnsi="Garamond" w:cs="Times New Roman"/>
          <w:b/>
          <w:sz w:val="28"/>
          <w:szCs w:val="28"/>
          <w:lang w:eastAsia="it-IT"/>
        </w:rPr>
        <w:t>4</w:t>
      </w:r>
      <w:r w:rsidRPr="00F67705">
        <w:rPr>
          <w:rFonts w:ascii="Garamond" w:eastAsia="Times New Roman" w:hAnsi="Garamond" w:cs="Times New Roman"/>
          <w:b/>
          <w:sz w:val="28"/>
          <w:szCs w:val="28"/>
          <w:lang w:eastAsia="it-IT"/>
        </w:rPr>
        <w:t>/202</w:t>
      </w:r>
      <w:r>
        <w:rPr>
          <w:rFonts w:ascii="Garamond" w:eastAsia="Times New Roman" w:hAnsi="Garamond" w:cs="Times New Roman"/>
          <w:b/>
          <w:sz w:val="28"/>
          <w:szCs w:val="28"/>
          <w:lang w:eastAsia="it-IT"/>
        </w:rPr>
        <w:t>5</w:t>
      </w:r>
    </w:p>
    <w:p w14:paraId="3D19ED85" w14:textId="38AB77C3" w:rsidR="006F033B" w:rsidRDefault="006F033B" w:rsidP="00DE2E14">
      <w:pPr>
        <w:spacing w:after="0"/>
        <w:jc w:val="right"/>
        <w:rPr>
          <w:rFonts w:ascii="Garamond" w:eastAsia="Times New Roman" w:hAnsi="Garamond" w:cs="Times New Roman"/>
          <w:b/>
          <w:sz w:val="28"/>
          <w:szCs w:val="28"/>
          <w:u w:val="single"/>
          <w:lang w:eastAsia="it-IT"/>
        </w:rPr>
      </w:pPr>
      <w:r>
        <w:rPr>
          <w:rFonts w:ascii="Garamond" w:eastAsia="Times New Roman" w:hAnsi="Garamond" w:cs="Times New Roman"/>
          <w:b/>
          <w:sz w:val="28"/>
          <w:szCs w:val="28"/>
          <w:u w:val="single"/>
          <w:lang w:eastAsia="it-IT"/>
        </w:rPr>
        <w:t xml:space="preserve">A tutto il personale </w:t>
      </w:r>
      <w:r w:rsidR="00DE2E14">
        <w:rPr>
          <w:rFonts w:ascii="Garamond" w:eastAsia="Times New Roman" w:hAnsi="Garamond" w:cs="Times New Roman"/>
          <w:b/>
          <w:sz w:val="28"/>
          <w:szCs w:val="28"/>
          <w:u w:val="single"/>
          <w:lang w:eastAsia="it-IT"/>
        </w:rPr>
        <w:t>Docente TITOLARE</w:t>
      </w:r>
    </w:p>
    <w:p w14:paraId="5446A98F" w14:textId="7B1592CB" w:rsidR="00DE2E14" w:rsidRDefault="00DE2E14" w:rsidP="00DE2E14">
      <w:pPr>
        <w:spacing w:after="0"/>
        <w:jc w:val="right"/>
        <w:rPr>
          <w:rFonts w:ascii="Garamond" w:eastAsia="Times New Roman" w:hAnsi="Garamond" w:cs="Times New Roman"/>
          <w:b/>
          <w:sz w:val="28"/>
          <w:szCs w:val="28"/>
          <w:u w:val="single"/>
          <w:lang w:eastAsia="it-IT"/>
        </w:rPr>
      </w:pPr>
      <w:r>
        <w:rPr>
          <w:rFonts w:ascii="Garamond" w:eastAsia="Times New Roman" w:hAnsi="Garamond" w:cs="Times New Roman"/>
          <w:b/>
          <w:sz w:val="28"/>
          <w:szCs w:val="28"/>
          <w:u w:val="single"/>
          <w:lang w:eastAsia="it-IT"/>
        </w:rPr>
        <w:t>del 3° I.C. “CAPUANA-DE AMICIS”</w:t>
      </w:r>
    </w:p>
    <w:p w14:paraId="61AA92C9" w14:textId="1A26EF47" w:rsidR="0071609D" w:rsidRPr="006F033B" w:rsidRDefault="006F033B" w:rsidP="006F033B">
      <w:pPr>
        <w:spacing w:before="240" w:after="240" w:line="48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6F033B">
        <w:rPr>
          <w:rFonts w:ascii="Garamond" w:eastAsia="Times New Roman" w:hAnsi="Garamond" w:cs="Times New Roman"/>
          <w:b/>
          <w:sz w:val="24"/>
          <w:szCs w:val="24"/>
          <w:lang w:eastAsia="it-IT"/>
        </w:rPr>
        <w:t>Avola, 05.03.2025</w:t>
      </w:r>
    </w:p>
    <w:p w14:paraId="7D306FD7" w14:textId="38779E15" w:rsidR="0071609D" w:rsidRPr="006F033B" w:rsidRDefault="0071609D" w:rsidP="0071609D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/>
          <w:sz w:val="24"/>
          <w:szCs w:val="24"/>
        </w:rPr>
        <w:t xml:space="preserve">Oggetto: </w:t>
      </w:r>
      <w:r w:rsidR="00DE2E14">
        <w:rPr>
          <w:rFonts w:ascii="Garamond" w:hAnsi="Garamond" w:cs="Times New Roman"/>
          <w:bCs/>
          <w:sz w:val="24"/>
          <w:szCs w:val="24"/>
        </w:rPr>
        <w:t>G</w:t>
      </w:r>
      <w:r w:rsidRPr="006F033B">
        <w:rPr>
          <w:rFonts w:ascii="Garamond" w:hAnsi="Garamond" w:cs="Times New Roman"/>
          <w:bCs/>
          <w:sz w:val="24"/>
          <w:szCs w:val="24"/>
        </w:rPr>
        <w:t>raduatorie interne per l’individuazione dei perdenti posto</w:t>
      </w:r>
      <w:r w:rsidR="006411E6" w:rsidRPr="006F033B">
        <w:rPr>
          <w:rFonts w:ascii="Garamond" w:hAnsi="Garamond" w:cs="Times New Roman"/>
          <w:bCs/>
          <w:sz w:val="24"/>
          <w:szCs w:val="24"/>
        </w:rPr>
        <w:t xml:space="preserve"> </w:t>
      </w:r>
      <w:r w:rsidRPr="006F033B">
        <w:rPr>
          <w:rFonts w:ascii="Garamond" w:hAnsi="Garamond" w:cs="Times New Roman"/>
          <w:bCs/>
          <w:sz w:val="24"/>
          <w:szCs w:val="24"/>
        </w:rPr>
        <w:t>(personale docente soprannumerario</w:t>
      </w:r>
      <w:r w:rsidR="006411E6" w:rsidRPr="006F033B">
        <w:rPr>
          <w:rFonts w:ascii="Garamond" w:hAnsi="Garamond" w:cs="Times New Roman"/>
          <w:bCs/>
          <w:sz w:val="24"/>
          <w:szCs w:val="24"/>
        </w:rPr>
        <w:t xml:space="preserve"> per </w:t>
      </w:r>
      <w:proofErr w:type="spellStart"/>
      <w:r w:rsidR="006411E6" w:rsidRPr="006F033B">
        <w:rPr>
          <w:rFonts w:ascii="Garamond" w:hAnsi="Garamond" w:cs="Times New Roman"/>
          <w:bCs/>
          <w:sz w:val="24"/>
          <w:szCs w:val="24"/>
        </w:rPr>
        <w:t>l’a.s.</w:t>
      </w:r>
      <w:proofErr w:type="spellEnd"/>
      <w:r w:rsidR="00DE2E14">
        <w:rPr>
          <w:rFonts w:ascii="Garamond" w:hAnsi="Garamond" w:cs="Times New Roman"/>
          <w:bCs/>
          <w:sz w:val="24"/>
          <w:szCs w:val="24"/>
        </w:rPr>
        <w:t xml:space="preserve"> </w:t>
      </w:r>
      <w:r w:rsidR="006411E6" w:rsidRPr="006F033B">
        <w:rPr>
          <w:rFonts w:ascii="Garamond" w:hAnsi="Garamond" w:cs="Times New Roman"/>
          <w:bCs/>
          <w:sz w:val="24"/>
          <w:szCs w:val="24"/>
        </w:rPr>
        <w:t>20</w:t>
      </w:r>
      <w:r w:rsidR="006F033B" w:rsidRPr="006F033B">
        <w:rPr>
          <w:rFonts w:ascii="Garamond" w:hAnsi="Garamond" w:cs="Times New Roman"/>
          <w:bCs/>
          <w:sz w:val="24"/>
          <w:szCs w:val="24"/>
        </w:rPr>
        <w:t>25</w:t>
      </w:r>
      <w:r w:rsidR="006411E6" w:rsidRPr="006F033B">
        <w:rPr>
          <w:rFonts w:ascii="Garamond" w:hAnsi="Garamond" w:cs="Times New Roman"/>
          <w:bCs/>
          <w:sz w:val="24"/>
          <w:szCs w:val="24"/>
        </w:rPr>
        <w:t>/202</w:t>
      </w:r>
      <w:r w:rsidR="006F033B" w:rsidRPr="006F033B">
        <w:rPr>
          <w:rFonts w:ascii="Garamond" w:hAnsi="Garamond" w:cs="Times New Roman"/>
          <w:bCs/>
          <w:sz w:val="24"/>
          <w:szCs w:val="24"/>
        </w:rPr>
        <w:t>6</w:t>
      </w:r>
      <w:r w:rsidRPr="006F033B">
        <w:rPr>
          <w:rFonts w:ascii="Garamond" w:hAnsi="Garamond" w:cs="Times New Roman"/>
          <w:bCs/>
          <w:sz w:val="24"/>
          <w:szCs w:val="24"/>
        </w:rPr>
        <w:t>)</w:t>
      </w:r>
    </w:p>
    <w:p w14:paraId="7FD08426" w14:textId="77777777" w:rsidR="00406A4E" w:rsidRDefault="0071609D" w:rsidP="0071609D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 xml:space="preserve">Si comunica, al personale in indirizzo, la necessità di procedere in tempi brevi all’aggiornamento delle graduatorie d’Istituto per la individuazione dei perdenti posto. </w:t>
      </w:r>
    </w:p>
    <w:p w14:paraId="59ACC4FF" w14:textId="768061BB" w:rsidR="00406A4E" w:rsidRDefault="00406A4E" w:rsidP="0071609D">
      <w:pPr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Il personale neo-trasferito al 01/09/2024 dovrà compilare </w:t>
      </w:r>
      <w:proofErr w:type="gramStart"/>
      <w:r>
        <w:rPr>
          <w:rFonts w:ascii="Garamond" w:hAnsi="Garamond" w:cs="Times New Roman"/>
          <w:bCs/>
          <w:sz w:val="24"/>
          <w:szCs w:val="24"/>
        </w:rPr>
        <w:t xml:space="preserve">l’ </w:t>
      </w:r>
      <w:proofErr w:type="spellStart"/>
      <w:r w:rsidRPr="00406A4E">
        <w:rPr>
          <w:rFonts w:ascii="Garamond" w:hAnsi="Garamond" w:cs="Times New Roman"/>
          <w:b/>
          <w:sz w:val="24"/>
          <w:szCs w:val="24"/>
        </w:rPr>
        <w:t>All</w:t>
      </w:r>
      <w:proofErr w:type="spellEnd"/>
      <w:r w:rsidRPr="00406A4E">
        <w:rPr>
          <w:rFonts w:ascii="Garamond" w:hAnsi="Garamond" w:cs="Times New Roman"/>
          <w:b/>
          <w:sz w:val="24"/>
          <w:szCs w:val="24"/>
        </w:rPr>
        <w:t>.</w:t>
      </w:r>
      <w:proofErr w:type="gramEnd"/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Pr="00406A4E">
        <w:rPr>
          <w:rFonts w:ascii="Garamond" w:hAnsi="Garamond" w:cs="Times New Roman"/>
          <w:b/>
          <w:sz w:val="24"/>
          <w:szCs w:val="24"/>
        </w:rPr>
        <w:t>2 – Scheda soprannumerari</w:t>
      </w:r>
      <w:r w:rsidR="006657B0">
        <w:rPr>
          <w:rFonts w:ascii="Garamond" w:hAnsi="Garamond" w:cs="Times New Roman"/>
          <w:bCs/>
          <w:sz w:val="24"/>
          <w:szCs w:val="24"/>
        </w:rPr>
        <w:t xml:space="preserve"> per l’anno scolastico 2025/202</w:t>
      </w:r>
      <w:r w:rsidR="00AF4789">
        <w:rPr>
          <w:rFonts w:ascii="Garamond" w:hAnsi="Garamond" w:cs="Times New Roman"/>
          <w:bCs/>
          <w:sz w:val="24"/>
          <w:szCs w:val="24"/>
        </w:rPr>
        <w:t>6</w:t>
      </w:r>
      <w:r w:rsidR="006657B0">
        <w:rPr>
          <w:rFonts w:ascii="Garamond" w:hAnsi="Garamond" w:cs="Times New Roman"/>
          <w:bCs/>
          <w:sz w:val="24"/>
          <w:szCs w:val="24"/>
        </w:rPr>
        <w:t>.</w:t>
      </w:r>
    </w:p>
    <w:p w14:paraId="1ECCC4D2" w14:textId="623656CC" w:rsidR="0071609D" w:rsidRPr="006F033B" w:rsidRDefault="0071609D" w:rsidP="0071609D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 xml:space="preserve"> In particolare, si precisa che:</w:t>
      </w:r>
    </w:p>
    <w:p w14:paraId="30538688" w14:textId="7C8EEB9A" w:rsidR="00406A4E" w:rsidRDefault="0071609D" w:rsidP="0071609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 xml:space="preserve">I docenti </w:t>
      </w:r>
      <w:r w:rsidR="00406A4E" w:rsidRPr="00406A4E">
        <w:rPr>
          <w:rFonts w:ascii="Garamond" w:hAnsi="Garamond" w:cs="Times New Roman"/>
          <w:b/>
          <w:i/>
          <w:iCs/>
          <w:sz w:val="24"/>
          <w:szCs w:val="24"/>
        </w:rPr>
        <w:t>TUTTI</w:t>
      </w:r>
      <w:r w:rsidR="00406A4E">
        <w:rPr>
          <w:rFonts w:ascii="Garamond" w:hAnsi="Garamond" w:cs="Times New Roman"/>
          <w:bCs/>
          <w:sz w:val="24"/>
          <w:szCs w:val="24"/>
        </w:rPr>
        <w:t xml:space="preserve"> dovranno produrre la “</w:t>
      </w:r>
      <w:r w:rsidR="00406A4E" w:rsidRPr="00406A4E">
        <w:rPr>
          <w:rFonts w:ascii="Garamond" w:hAnsi="Garamond" w:cs="Times New Roman"/>
          <w:bCs/>
          <w:i/>
          <w:iCs/>
          <w:sz w:val="24"/>
          <w:szCs w:val="24"/>
        </w:rPr>
        <w:t>DICHIARAZIONE SOSTITUTIVA DI CERTIFICAZIONE</w:t>
      </w:r>
      <w:r w:rsidR="00406A4E" w:rsidRPr="00406A4E">
        <w:rPr>
          <w:rFonts w:ascii="Garamond" w:hAnsi="Garamond" w:cs="Times New Roman"/>
          <w:b/>
          <w:sz w:val="24"/>
          <w:szCs w:val="24"/>
        </w:rPr>
        <w:t>”</w:t>
      </w:r>
      <w:r w:rsidR="009779E0">
        <w:rPr>
          <w:rFonts w:ascii="Garamond" w:hAnsi="Garamond" w:cs="Times New Roman"/>
          <w:b/>
          <w:sz w:val="24"/>
          <w:szCs w:val="24"/>
        </w:rPr>
        <w:t>,</w:t>
      </w:r>
      <w:r w:rsidR="00406A4E">
        <w:rPr>
          <w:rFonts w:ascii="Garamond" w:hAnsi="Garamond" w:cs="Times New Roman"/>
          <w:bCs/>
          <w:sz w:val="24"/>
          <w:szCs w:val="24"/>
        </w:rPr>
        <w:t xml:space="preserve"> </w:t>
      </w:r>
      <w:r w:rsidR="009779E0">
        <w:rPr>
          <w:rFonts w:ascii="Garamond" w:hAnsi="Garamond" w:cs="Times New Roman"/>
          <w:bCs/>
          <w:sz w:val="24"/>
          <w:szCs w:val="24"/>
        </w:rPr>
        <w:t>i</w:t>
      </w:r>
      <w:r w:rsidR="00406A4E">
        <w:rPr>
          <w:rFonts w:ascii="Garamond" w:hAnsi="Garamond" w:cs="Times New Roman"/>
          <w:bCs/>
          <w:sz w:val="24"/>
          <w:szCs w:val="24"/>
        </w:rPr>
        <w:t>n virtù dell’O.M. n. 36 del 28/02/2025 nonché CCNI triennio 2025/2028;</w:t>
      </w:r>
    </w:p>
    <w:p w14:paraId="598D22A6" w14:textId="0F5CCD13" w:rsidR="008E5E6B" w:rsidRPr="006F033B" w:rsidRDefault="008E5E6B" w:rsidP="0071609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 xml:space="preserve">Il personale che intende fruire della legge 104/92 </w:t>
      </w:r>
      <w:r w:rsidR="000A3D67" w:rsidRPr="006F033B">
        <w:rPr>
          <w:rFonts w:ascii="Garamond" w:hAnsi="Garamond" w:cs="Times New Roman"/>
          <w:bCs/>
          <w:sz w:val="24"/>
          <w:szCs w:val="24"/>
        </w:rPr>
        <w:t>dovrà</w:t>
      </w:r>
      <w:r w:rsidRPr="006F033B">
        <w:rPr>
          <w:rFonts w:ascii="Garamond" w:hAnsi="Garamond" w:cs="Times New Roman"/>
          <w:bCs/>
          <w:sz w:val="24"/>
          <w:szCs w:val="24"/>
        </w:rPr>
        <w:t xml:space="preserve"> presentare l’apposito modello </w:t>
      </w:r>
      <w:r w:rsidR="000A3D67" w:rsidRPr="006F033B">
        <w:rPr>
          <w:rFonts w:ascii="Garamond" w:hAnsi="Garamond" w:cs="Times New Roman"/>
          <w:bCs/>
          <w:sz w:val="24"/>
          <w:szCs w:val="24"/>
        </w:rPr>
        <w:t>allegato alla presente</w:t>
      </w:r>
      <w:r w:rsidR="00406A4E">
        <w:rPr>
          <w:rFonts w:ascii="Garamond" w:hAnsi="Garamond" w:cs="Times New Roman"/>
          <w:bCs/>
          <w:sz w:val="24"/>
          <w:szCs w:val="24"/>
        </w:rPr>
        <w:t>;</w:t>
      </w:r>
    </w:p>
    <w:p w14:paraId="2084B6AD" w14:textId="7634182F" w:rsidR="006411E6" w:rsidRPr="006F033B" w:rsidRDefault="008E5E6B" w:rsidP="0071609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>È</w:t>
      </w:r>
      <w:r w:rsidR="006411E6" w:rsidRPr="006F033B">
        <w:rPr>
          <w:rFonts w:ascii="Garamond" w:hAnsi="Garamond" w:cs="Times New Roman"/>
          <w:bCs/>
          <w:sz w:val="24"/>
          <w:szCs w:val="24"/>
        </w:rPr>
        <w:t xml:space="preserve"> necessario, per la valutazione del punteggio relativo, che i titoli siano posseduti entro la data di scadenza della presentazione della domanda per l’aggiornamento della graduatoria</w:t>
      </w:r>
      <w:r w:rsidR="00406A4E">
        <w:rPr>
          <w:rFonts w:ascii="Garamond" w:hAnsi="Garamond" w:cs="Times New Roman"/>
          <w:bCs/>
          <w:sz w:val="24"/>
          <w:szCs w:val="24"/>
        </w:rPr>
        <w:t>;</w:t>
      </w:r>
    </w:p>
    <w:p w14:paraId="65F5909A" w14:textId="4790AB73" w:rsidR="008E5E6B" w:rsidRPr="006F033B" w:rsidRDefault="008E5E6B" w:rsidP="0071609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>È necessario produrre copia conforme all’originale dei titoli valutabili</w:t>
      </w:r>
      <w:r w:rsidR="00406A4E">
        <w:rPr>
          <w:rFonts w:ascii="Garamond" w:hAnsi="Garamond" w:cs="Times New Roman"/>
          <w:bCs/>
          <w:sz w:val="24"/>
          <w:szCs w:val="24"/>
        </w:rPr>
        <w:t>.</w:t>
      </w:r>
    </w:p>
    <w:p w14:paraId="26B6450F" w14:textId="567284BA" w:rsidR="006411E6" w:rsidRPr="006F033B" w:rsidRDefault="006411E6" w:rsidP="006411E6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>Si ricorda che</w:t>
      </w:r>
      <w:r w:rsidR="006F033B">
        <w:rPr>
          <w:rFonts w:ascii="Garamond" w:hAnsi="Garamond" w:cs="Times New Roman"/>
          <w:bCs/>
          <w:sz w:val="24"/>
          <w:szCs w:val="24"/>
        </w:rPr>
        <w:t xml:space="preserve"> i</w:t>
      </w:r>
      <w:r w:rsidRPr="006F033B">
        <w:rPr>
          <w:rFonts w:ascii="Garamond" w:hAnsi="Garamond" w:cs="Times New Roman"/>
          <w:bCs/>
          <w:sz w:val="24"/>
          <w:szCs w:val="24"/>
        </w:rPr>
        <w:t>l termine per la presentazione delle domande</w:t>
      </w:r>
      <w:r w:rsidR="00E74476" w:rsidRPr="006F033B">
        <w:rPr>
          <w:rFonts w:ascii="Garamond" w:hAnsi="Garamond" w:cs="Times New Roman"/>
          <w:bCs/>
          <w:sz w:val="24"/>
          <w:szCs w:val="24"/>
        </w:rPr>
        <w:t xml:space="preserve"> a mezzo mail all’indirizzo </w:t>
      </w:r>
      <w:hyperlink r:id="rId6" w:history="1">
        <w:r w:rsidR="00E74476" w:rsidRPr="006F033B">
          <w:rPr>
            <w:rStyle w:val="Collegamentoipertestuale"/>
            <w:rFonts w:ascii="Garamond" w:hAnsi="Garamond" w:cs="Times New Roman"/>
            <w:bCs/>
            <w:sz w:val="24"/>
            <w:szCs w:val="24"/>
          </w:rPr>
          <w:t>sric83400l@istruzione.it</w:t>
        </w:r>
      </w:hyperlink>
      <w:r w:rsidR="00E74476" w:rsidRPr="006F033B">
        <w:rPr>
          <w:rFonts w:ascii="Garamond" w:hAnsi="Garamond" w:cs="Times New Roman"/>
          <w:bCs/>
          <w:sz w:val="24"/>
          <w:szCs w:val="24"/>
        </w:rPr>
        <w:t xml:space="preserve"> </w:t>
      </w:r>
      <w:r w:rsidRPr="006F033B">
        <w:rPr>
          <w:rFonts w:ascii="Garamond" w:hAnsi="Garamond" w:cs="Times New Roman"/>
          <w:bCs/>
          <w:sz w:val="24"/>
          <w:szCs w:val="24"/>
        </w:rPr>
        <w:t xml:space="preserve">è fissato </w:t>
      </w:r>
      <w:r w:rsidRPr="006F033B">
        <w:rPr>
          <w:rFonts w:ascii="Garamond" w:hAnsi="Garamond" w:cs="Times New Roman"/>
          <w:b/>
          <w:sz w:val="24"/>
          <w:szCs w:val="24"/>
          <w:u w:val="single"/>
        </w:rPr>
        <w:t>improrogabilmente al</w:t>
      </w:r>
      <w:r w:rsidR="00E74476" w:rsidRPr="006F033B">
        <w:rPr>
          <w:rFonts w:ascii="Garamond" w:hAnsi="Garamond" w:cs="Times New Roman"/>
          <w:b/>
          <w:sz w:val="24"/>
          <w:szCs w:val="24"/>
          <w:u w:val="single"/>
        </w:rPr>
        <w:t xml:space="preserve">le ore 10.00 del </w:t>
      </w:r>
      <w:r w:rsidR="006F033B">
        <w:rPr>
          <w:rFonts w:ascii="Garamond" w:hAnsi="Garamond" w:cs="Times New Roman"/>
          <w:b/>
          <w:sz w:val="24"/>
          <w:szCs w:val="24"/>
          <w:u w:val="single"/>
        </w:rPr>
        <w:t>10</w:t>
      </w:r>
      <w:r w:rsidRPr="006F033B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r w:rsidR="006F033B">
        <w:rPr>
          <w:rFonts w:ascii="Garamond" w:hAnsi="Garamond" w:cs="Times New Roman"/>
          <w:b/>
          <w:sz w:val="24"/>
          <w:szCs w:val="24"/>
          <w:u w:val="single"/>
        </w:rPr>
        <w:t>marzo</w:t>
      </w:r>
      <w:r w:rsidRPr="006F033B">
        <w:rPr>
          <w:rFonts w:ascii="Garamond" w:hAnsi="Garamond" w:cs="Times New Roman"/>
          <w:b/>
          <w:sz w:val="24"/>
          <w:szCs w:val="24"/>
          <w:u w:val="single"/>
        </w:rPr>
        <w:t xml:space="preserve"> 202</w:t>
      </w:r>
      <w:r w:rsidR="006F033B">
        <w:rPr>
          <w:rFonts w:ascii="Garamond" w:hAnsi="Garamond" w:cs="Times New Roman"/>
          <w:b/>
          <w:sz w:val="24"/>
          <w:szCs w:val="24"/>
          <w:u w:val="single"/>
        </w:rPr>
        <w:t>5</w:t>
      </w:r>
      <w:r w:rsidR="000A3D67" w:rsidRPr="006F033B">
        <w:rPr>
          <w:rFonts w:ascii="Garamond" w:hAnsi="Garamond" w:cs="Times New Roman"/>
          <w:bCs/>
          <w:sz w:val="24"/>
          <w:szCs w:val="24"/>
        </w:rPr>
        <w:t>.</w:t>
      </w:r>
    </w:p>
    <w:p w14:paraId="3C51B6FF" w14:textId="44FA1ED8" w:rsidR="006411E6" w:rsidRPr="006F033B" w:rsidRDefault="006411E6" w:rsidP="006411E6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6F033B">
        <w:rPr>
          <w:rFonts w:ascii="Garamond" w:hAnsi="Garamond" w:cs="Times New Roman"/>
          <w:bCs/>
          <w:sz w:val="24"/>
          <w:szCs w:val="24"/>
        </w:rPr>
        <w:t>Si allegano, alla presente, i modelli per la specifica delle informazioni in ciascuno dei casi</w:t>
      </w:r>
      <w:r w:rsidR="006C37AC" w:rsidRPr="006F033B">
        <w:rPr>
          <w:rFonts w:ascii="Garamond" w:hAnsi="Garamond" w:cs="Times New Roman"/>
          <w:bCs/>
          <w:sz w:val="24"/>
          <w:szCs w:val="24"/>
        </w:rPr>
        <w:t xml:space="preserve">, </w:t>
      </w:r>
      <w:r w:rsidRPr="006F033B">
        <w:rPr>
          <w:rFonts w:ascii="Garamond" w:hAnsi="Garamond" w:cs="Times New Roman"/>
          <w:bCs/>
          <w:sz w:val="24"/>
          <w:szCs w:val="24"/>
        </w:rPr>
        <w:t xml:space="preserve">per </w:t>
      </w:r>
      <w:r w:rsidR="00403F23" w:rsidRPr="006F033B">
        <w:rPr>
          <w:rFonts w:ascii="Garamond" w:hAnsi="Garamond" w:cs="Times New Roman"/>
          <w:bCs/>
          <w:sz w:val="24"/>
          <w:szCs w:val="24"/>
        </w:rPr>
        <w:t xml:space="preserve">ciascuna delle situazioni e per </w:t>
      </w:r>
      <w:r w:rsidRPr="006F033B">
        <w:rPr>
          <w:rFonts w:ascii="Garamond" w:hAnsi="Garamond" w:cs="Times New Roman"/>
          <w:bCs/>
          <w:sz w:val="24"/>
          <w:szCs w:val="24"/>
        </w:rPr>
        <w:t>ciascuna tipologi</w:t>
      </w:r>
      <w:r w:rsidR="00403F23" w:rsidRPr="006F033B">
        <w:rPr>
          <w:rFonts w:ascii="Garamond" w:hAnsi="Garamond" w:cs="Times New Roman"/>
          <w:bCs/>
          <w:sz w:val="24"/>
          <w:szCs w:val="24"/>
        </w:rPr>
        <w:t>a</w:t>
      </w:r>
      <w:r w:rsidRPr="006F033B">
        <w:rPr>
          <w:rFonts w:ascii="Garamond" w:hAnsi="Garamond" w:cs="Times New Roman"/>
          <w:bCs/>
          <w:sz w:val="24"/>
          <w:szCs w:val="24"/>
        </w:rPr>
        <w:t xml:space="preserve"> di personale</w:t>
      </w:r>
      <w:r w:rsidR="00B03E17" w:rsidRPr="006F033B">
        <w:rPr>
          <w:rFonts w:ascii="Garamond" w:hAnsi="Garamond" w:cs="Times New Roman"/>
          <w:bCs/>
          <w:sz w:val="24"/>
          <w:szCs w:val="24"/>
        </w:rPr>
        <w:t xml:space="preserve"> facilmente utilizzabili per la denominazione del relativo file.</w:t>
      </w:r>
    </w:p>
    <w:p w14:paraId="57B4FC47" w14:textId="53C0CD0B" w:rsidR="0071609D" w:rsidRPr="0071609D" w:rsidRDefault="006F033B" w:rsidP="006F033B">
      <w:pPr>
        <w:jc w:val="both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0605BEA" wp14:editId="64D857F8">
            <wp:simplePos x="0" y="0"/>
            <wp:positionH relativeFrom="column">
              <wp:posOffset>2861945</wp:posOffset>
            </wp:positionH>
            <wp:positionV relativeFrom="paragraph">
              <wp:posOffset>513080</wp:posOffset>
            </wp:positionV>
            <wp:extent cx="3349625" cy="1175385"/>
            <wp:effectExtent l="0" t="0" r="0" b="0"/>
            <wp:wrapNone/>
            <wp:docPr id="720703555" name="Immagine 720703555" descr="Immagine che contiene testo, Carattere, logo, scherma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Immagine che contiene testo, Carattere, logo, schermat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9625" cy="1175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37AC" w:rsidRPr="006F033B">
        <w:rPr>
          <w:rFonts w:ascii="Garamond" w:hAnsi="Garamond" w:cs="Times New Roman"/>
          <w:bCs/>
          <w:sz w:val="24"/>
          <w:szCs w:val="24"/>
        </w:rPr>
        <w:t>Chi non farà pervenire la documentazione richiesta entro la data prevista, sarà valutato d’ufficio in base alla documentazione presente agli atti della scuola.</w:t>
      </w:r>
    </w:p>
    <w:sectPr w:rsidR="0071609D" w:rsidRPr="00716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7634"/>
    <w:multiLevelType w:val="hybridMultilevel"/>
    <w:tmpl w:val="F2AEC5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9D"/>
    <w:rsid w:val="000710B3"/>
    <w:rsid w:val="000A3D67"/>
    <w:rsid w:val="001867B0"/>
    <w:rsid w:val="003D150E"/>
    <w:rsid w:val="00403F23"/>
    <w:rsid w:val="00406A4E"/>
    <w:rsid w:val="004B2A08"/>
    <w:rsid w:val="006411E6"/>
    <w:rsid w:val="006657B0"/>
    <w:rsid w:val="006C37AC"/>
    <w:rsid w:val="006F033B"/>
    <w:rsid w:val="0071609D"/>
    <w:rsid w:val="008E5E6B"/>
    <w:rsid w:val="00915592"/>
    <w:rsid w:val="009779E0"/>
    <w:rsid w:val="00AF4789"/>
    <w:rsid w:val="00B03E17"/>
    <w:rsid w:val="00B2772F"/>
    <w:rsid w:val="00C66EC3"/>
    <w:rsid w:val="00DE2E14"/>
    <w:rsid w:val="00E74476"/>
    <w:rsid w:val="00F2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D4D9"/>
  <w15:chartTrackingRefBased/>
  <w15:docId w15:val="{2E63AC49-5323-43A9-AD66-4A2E5DE4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609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609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60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60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609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609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609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60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60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60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60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60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60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60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60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609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60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609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609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744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4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ic83400l@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canino</dc:creator>
  <cp:keywords/>
  <dc:description/>
  <cp:lastModifiedBy>Stefano</cp:lastModifiedBy>
  <cp:revision>2</cp:revision>
  <cp:lastPrinted>2025-03-06T08:20:00Z</cp:lastPrinted>
  <dcterms:created xsi:type="dcterms:W3CDTF">2025-03-06T16:47:00Z</dcterms:created>
  <dcterms:modified xsi:type="dcterms:W3CDTF">2025-03-06T16:47:00Z</dcterms:modified>
</cp:coreProperties>
</file>